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EC98E" w14:textId="77777777" w:rsidR="00BA0118" w:rsidRPr="00BA0118" w:rsidRDefault="00BA0118" w:rsidP="000D067A">
      <w:pPr>
        <w:jc w:val="center"/>
        <w:rPr>
          <w:rFonts w:ascii="Calibri" w:hAnsi="Calibri" w:cs="Calibri"/>
        </w:rPr>
      </w:pPr>
    </w:p>
    <w:p w14:paraId="3897D218" w14:textId="551B3A9E" w:rsidR="00BA0118" w:rsidRPr="00BA0118" w:rsidRDefault="00BA0118" w:rsidP="000D067A">
      <w:pPr>
        <w:jc w:val="center"/>
        <w:rPr>
          <w:rFonts w:ascii="Calibri" w:hAnsi="Calibri" w:cs="Calibri"/>
        </w:rPr>
      </w:pPr>
      <w:r w:rsidRPr="00BA0118">
        <w:rPr>
          <w:rFonts w:ascii="Calibri" w:hAnsi="Calibri" w:cs="Calibri"/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4932C" wp14:editId="14AEB5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21638" w14:textId="77777777" w:rsidR="00BA0118" w:rsidRDefault="00BA0118" w:rsidP="00BA0118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 wp14:anchorId="34A62AFC" wp14:editId="65CBC396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DB0E7A" w14:textId="77777777" w:rsidR="00BA0118" w:rsidRPr="007E0C3A" w:rsidRDefault="00BA0118" w:rsidP="00BA011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7E0C3A"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38C737A3" w14:textId="77777777" w:rsidR="00BA0118" w:rsidRPr="007E0C3A" w:rsidRDefault="00BA0118" w:rsidP="00BA011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7E0C3A"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4DAE2F79" w14:textId="77777777" w:rsidR="00BA0118" w:rsidRPr="007E0C3A" w:rsidRDefault="00BA0118" w:rsidP="00BA011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2"/>
                                <w:szCs w:val="20"/>
                              </w:rPr>
                            </w:pPr>
                            <w:r w:rsidRPr="007E0C3A">
                              <w:rPr>
                                <w:rFonts w:ascii="Calibri" w:hAnsi="Calibri" w:cs="Calibri"/>
                                <w:color w:val="4F81BD"/>
                                <w:sz w:val="22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2E6004D5" w14:textId="77777777" w:rsidR="00BA0118" w:rsidRDefault="00BA0118" w:rsidP="00BA0118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4932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0;margin-top:0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" stroked="f" strokeweight="2.25pt">
                <v:stroke dashstyle="1 1" endcap="round"/>
                <v:textbox inset="0,0,0,0">
                  <w:txbxContent>
                    <w:p w14:paraId="0AC21638" w14:textId="77777777" w:rsidR="00BA0118" w:rsidRDefault="00BA0118" w:rsidP="00BA0118">
                      <w:pPr>
                        <w:spacing w:after="0" w:line="240" w:lineRule="auto"/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eastAsia="el-GR"/>
                        </w:rPr>
                        <w:drawing>
                          <wp:inline distT="0" distB="0" distL="0" distR="0" wp14:anchorId="34A62AFC" wp14:editId="65CBC396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DB0E7A" w14:textId="77777777" w:rsidR="00BA0118" w:rsidRPr="007E0C3A" w:rsidRDefault="00BA0118" w:rsidP="00BA011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7E0C3A"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38C737A3" w14:textId="77777777" w:rsidR="00BA0118" w:rsidRPr="007E0C3A" w:rsidRDefault="00BA0118" w:rsidP="00BA011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7E0C3A">
                        <w:rPr>
                          <w:rFonts w:ascii="Calibri" w:hAnsi="Calibri" w:cs="Calibri"/>
                          <w:color w:val="4F81BD"/>
                        </w:rPr>
                        <w:t xml:space="preserve">ΥΠΟΥΡΓΕΙΟ  ΠΟΛΙΤΙΣΜΟΥ </w:t>
                      </w:r>
                    </w:p>
                    <w:p w14:paraId="4DAE2F79" w14:textId="77777777" w:rsidR="00BA0118" w:rsidRPr="007E0C3A" w:rsidRDefault="00BA0118" w:rsidP="00BA011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2"/>
                          <w:szCs w:val="20"/>
                        </w:rPr>
                      </w:pPr>
                      <w:r w:rsidRPr="007E0C3A">
                        <w:rPr>
                          <w:rFonts w:ascii="Calibri" w:hAnsi="Calibri" w:cs="Calibri"/>
                          <w:color w:val="4F81BD"/>
                          <w:sz w:val="22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2E6004D5" w14:textId="77777777" w:rsidR="00BA0118" w:rsidRDefault="00BA0118" w:rsidP="00BA0118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12F25AE2" w14:textId="77777777" w:rsidR="00BA0118" w:rsidRPr="00BA0118" w:rsidRDefault="00BA0118" w:rsidP="000D067A">
      <w:pPr>
        <w:jc w:val="center"/>
        <w:rPr>
          <w:rFonts w:ascii="Calibri" w:hAnsi="Calibri" w:cs="Calibri"/>
        </w:rPr>
      </w:pPr>
    </w:p>
    <w:p w14:paraId="5B1FAA77" w14:textId="77777777" w:rsidR="00BA0118" w:rsidRPr="00BA0118" w:rsidRDefault="00BA0118" w:rsidP="000D067A">
      <w:pPr>
        <w:jc w:val="center"/>
        <w:rPr>
          <w:rFonts w:ascii="Calibri" w:hAnsi="Calibri" w:cs="Calibri"/>
        </w:rPr>
      </w:pPr>
    </w:p>
    <w:p w14:paraId="4839B26E" w14:textId="77777777" w:rsidR="00BA0118" w:rsidRPr="00BA0118" w:rsidRDefault="00BA0118" w:rsidP="000D067A">
      <w:pPr>
        <w:jc w:val="center"/>
        <w:rPr>
          <w:rFonts w:ascii="Calibri" w:hAnsi="Calibri" w:cs="Calibri"/>
        </w:rPr>
      </w:pPr>
    </w:p>
    <w:p w14:paraId="6CFDB693" w14:textId="77777777" w:rsidR="00BA0118" w:rsidRPr="00BA0118" w:rsidRDefault="00BA0118" w:rsidP="00BA0118">
      <w:pPr>
        <w:ind w:left="2880" w:firstLine="720"/>
        <w:jc w:val="center"/>
        <w:rPr>
          <w:rFonts w:ascii="Calibri" w:hAnsi="Calibri" w:cs="Calibri"/>
        </w:rPr>
      </w:pPr>
    </w:p>
    <w:p w14:paraId="6D951135" w14:textId="1F1E6B0E" w:rsidR="00BA0118" w:rsidRPr="00BA0118" w:rsidRDefault="00BA0118" w:rsidP="007E0C3A">
      <w:pPr>
        <w:ind w:left="2880" w:firstLine="720"/>
        <w:jc w:val="right"/>
        <w:rPr>
          <w:rFonts w:ascii="Calibri" w:hAnsi="Calibri" w:cs="Calibri"/>
        </w:rPr>
      </w:pPr>
      <w:r w:rsidRPr="00BA0118">
        <w:rPr>
          <w:rFonts w:ascii="Calibri" w:hAnsi="Calibri" w:cs="Calibri"/>
        </w:rPr>
        <w:t>Αθήνα, 25 Ιανουαρίου 2025</w:t>
      </w:r>
    </w:p>
    <w:p w14:paraId="53885EF0" w14:textId="77777777" w:rsidR="00BA0118" w:rsidRPr="00BA0118" w:rsidRDefault="00BA0118" w:rsidP="000D067A">
      <w:pPr>
        <w:jc w:val="center"/>
        <w:rPr>
          <w:rFonts w:ascii="Calibri" w:hAnsi="Calibri" w:cs="Calibri"/>
          <w:b/>
          <w:bCs/>
        </w:rPr>
      </w:pPr>
    </w:p>
    <w:p w14:paraId="1ECF99C1" w14:textId="5C5211F9" w:rsidR="000D067A" w:rsidRPr="00BA0118" w:rsidRDefault="00BA0118" w:rsidP="000D067A">
      <w:pPr>
        <w:jc w:val="center"/>
        <w:rPr>
          <w:rFonts w:ascii="Calibri" w:hAnsi="Calibri" w:cs="Calibri"/>
          <w:b/>
          <w:bCs/>
        </w:rPr>
      </w:pPr>
      <w:r w:rsidRPr="00BA0118">
        <w:rPr>
          <w:rFonts w:ascii="Calibri" w:hAnsi="Calibri" w:cs="Calibri"/>
          <w:b/>
          <w:bCs/>
        </w:rPr>
        <w:t xml:space="preserve">Δήλωση της Υπουργού Πολιτισμού Λίνας </w:t>
      </w:r>
      <w:proofErr w:type="spellStart"/>
      <w:r w:rsidRPr="00BA0118">
        <w:rPr>
          <w:rFonts w:ascii="Calibri" w:hAnsi="Calibri" w:cs="Calibri"/>
          <w:b/>
          <w:bCs/>
        </w:rPr>
        <w:t>Μενδώνη</w:t>
      </w:r>
      <w:proofErr w:type="spellEnd"/>
      <w:r w:rsidRPr="00BA0118">
        <w:rPr>
          <w:rFonts w:ascii="Calibri" w:hAnsi="Calibri" w:cs="Calibri"/>
          <w:b/>
          <w:bCs/>
        </w:rPr>
        <w:t xml:space="preserve"> για την εκδημία του </w:t>
      </w:r>
      <w:r w:rsidRPr="00BA0118">
        <w:rPr>
          <w:rFonts w:ascii="Calibri" w:hAnsi="Calibri" w:cs="Calibri"/>
          <w:b/>
          <w:bCs/>
          <w:lang w:val="en-US"/>
        </w:rPr>
        <w:t>A</w:t>
      </w:r>
      <w:proofErr w:type="spellStart"/>
      <w:r w:rsidRPr="00BA0118">
        <w:rPr>
          <w:rFonts w:ascii="Calibri" w:hAnsi="Calibri" w:cs="Calibri"/>
          <w:b/>
          <w:bCs/>
        </w:rPr>
        <w:t>ρχιεπίσκοπου</w:t>
      </w:r>
      <w:proofErr w:type="spellEnd"/>
      <w:r w:rsidRPr="00BA0118">
        <w:rPr>
          <w:rFonts w:ascii="Calibri" w:hAnsi="Calibri" w:cs="Calibri"/>
          <w:b/>
          <w:bCs/>
        </w:rPr>
        <w:t xml:space="preserve"> Αλβανίας Αναστασίου</w:t>
      </w:r>
    </w:p>
    <w:p w14:paraId="1D4A3604" w14:textId="77777777" w:rsidR="000D067A" w:rsidRPr="00BA0118" w:rsidRDefault="000D067A" w:rsidP="000D067A">
      <w:pPr>
        <w:jc w:val="center"/>
        <w:rPr>
          <w:rFonts w:ascii="Calibri" w:hAnsi="Calibri" w:cs="Calibri"/>
        </w:rPr>
      </w:pPr>
    </w:p>
    <w:p w14:paraId="7CCE2E5A" w14:textId="5C36E691" w:rsidR="000D067A" w:rsidRPr="00BA0118" w:rsidRDefault="000D067A" w:rsidP="000D067A">
      <w:pPr>
        <w:jc w:val="both"/>
        <w:rPr>
          <w:rFonts w:ascii="Calibri" w:hAnsi="Calibri" w:cs="Calibri"/>
        </w:rPr>
      </w:pPr>
      <w:bookmarkStart w:id="0" w:name="_GoBack"/>
      <w:r w:rsidRPr="00BA0118">
        <w:rPr>
          <w:rFonts w:ascii="Calibri" w:hAnsi="Calibri" w:cs="Calibri"/>
        </w:rPr>
        <w:t>Πληροφορούμενη την εκδημία του Αρχιεπισκόπου Αλβανίας Αναστασίου, η Υπουργός Πολιτισμού Λίνα Μενδώνη έκανε την ακόλουθη δήλωση:</w:t>
      </w:r>
    </w:p>
    <w:p w14:paraId="0CD52E68" w14:textId="77777777" w:rsidR="000D067A" w:rsidRPr="00BA0118" w:rsidRDefault="000D067A" w:rsidP="000D067A">
      <w:pPr>
        <w:jc w:val="both"/>
        <w:rPr>
          <w:rFonts w:ascii="Calibri" w:hAnsi="Calibri" w:cs="Calibri"/>
        </w:rPr>
      </w:pPr>
      <w:r w:rsidRPr="00BA0118">
        <w:rPr>
          <w:rFonts w:ascii="Calibri" w:hAnsi="Calibri" w:cs="Calibri"/>
        </w:rPr>
        <w:t xml:space="preserve">Με μεγάλη θλίψη, όπως εκατομμύρια άνθρωποι, πληροφορήθηκα την εκδημία του Αρχιεπισκόπου Αλβανίας Αναστασίου, μιας από τις μεγαλύτερες μορφές του Ελληνισμού και της Ορθοδοξίας. </w:t>
      </w:r>
    </w:p>
    <w:p w14:paraId="6EE95FE3" w14:textId="4F118442" w:rsidR="000D067A" w:rsidRPr="00BA0118" w:rsidRDefault="000D067A" w:rsidP="000D067A">
      <w:pPr>
        <w:jc w:val="both"/>
        <w:rPr>
          <w:rFonts w:ascii="Calibri" w:hAnsi="Calibri" w:cs="Calibri"/>
        </w:rPr>
      </w:pPr>
      <w:r w:rsidRPr="00BA0118">
        <w:rPr>
          <w:rFonts w:ascii="Calibri" w:hAnsi="Calibri" w:cs="Calibri"/>
        </w:rPr>
        <w:t xml:space="preserve">Για την πορεία του μακαριστού Αρχιεπισκόπου, τα λόγια είναι πολύ φτωχά. Ο Αρχιεπίσκοπος Αναστάσιος συνδύασε, σε όλη του την πορεία, ως θεολόγος και ιεράρχης, ως ιεροκήρυκας και ως ιεραπόστολος, την εμπνευσμένη ποιμαντορία με την πολυσχιδή φιλανθρωπική μέριμνα. Το </w:t>
      </w:r>
      <w:r w:rsidR="00DC2EA3" w:rsidRPr="00BA0118">
        <w:rPr>
          <w:rFonts w:ascii="Calibri" w:hAnsi="Calibri" w:cs="Calibri"/>
        </w:rPr>
        <w:t>τεκμαίρει</w:t>
      </w:r>
      <w:r w:rsidRPr="00BA0118">
        <w:rPr>
          <w:rFonts w:ascii="Calibri" w:hAnsi="Calibri" w:cs="Calibri"/>
        </w:rPr>
        <w:t xml:space="preserve"> το κοινωνικό έργο που θεμελίωσε και κληροδοτεί σε όλη την πολύχρονη </w:t>
      </w:r>
      <w:r w:rsidR="007F62D2" w:rsidRPr="00BA0118">
        <w:rPr>
          <w:rFonts w:ascii="Calibri" w:hAnsi="Calibri" w:cs="Calibri"/>
        </w:rPr>
        <w:t>ιεραποστολική</w:t>
      </w:r>
      <w:r w:rsidRPr="00BA0118">
        <w:rPr>
          <w:rFonts w:ascii="Calibri" w:hAnsi="Calibri" w:cs="Calibri"/>
        </w:rPr>
        <w:t xml:space="preserve"> του δράση και, </w:t>
      </w:r>
      <w:r w:rsidR="00DC2EA3" w:rsidRPr="00BA0118">
        <w:rPr>
          <w:rFonts w:ascii="Calibri" w:hAnsi="Calibri" w:cs="Calibri"/>
        </w:rPr>
        <w:t>κυρίως</w:t>
      </w:r>
      <w:r w:rsidRPr="00BA0118">
        <w:rPr>
          <w:rFonts w:ascii="Calibri" w:hAnsi="Calibri" w:cs="Calibri"/>
        </w:rPr>
        <w:t>, στην Εκκλησία της Αλβανίας</w:t>
      </w:r>
      <w:r w:rsidR="00DC2EA3" w:rsidRPr="00BA0118">
        <w:rPr>
          <w:rFonts w:ascii="Calibri" w:hAnsi="Calibri" w:cs="Calibri"/>
        </w:rPr>
        <w:t>, την οποία α</w:t>
      </w:r>
      <w:r w:rsidRPr="00BA0118">
        <w:rPr>
          <w:rFonts w:ascii="Calibri" w:hAnsi="Calibri" w:cs="Calibri"/>
        </w:rPr>
        <w:t>νέστησε και ανέδειξε σε θεσμό που συνέβαλε καθοριστικά στην ανόρθωση, υλική και πνευματική, της χώρας.</w:t>
      </w:r>
    </w:p>
    <w:p w14:paraId="0A1087D2" w14:textId="3AA00CBD" w:rsidR="000D067A" w:rsidRPr="00BA0118" w:rsidRDefault="000D067A" w:rsidP="000D067A">
      <w:pPr>
        <w:jc w:val="both"/>
        <w:rPr>
          <w:rFonts w:ascii="Calibri" w:hAnsi="Calibri" w:cs="Calibri"/>
        </w:rPr>
      </w:pPr>
      <w:r w:rsidRPr="00BA0118">
        <w:rPr>
          <w:rFonts w:ascii="Calibri" w:hAnsi="Calibri" w:cs="Calibri"/>
        </w:rPr>
        <w:t xml:space="preserve">Ο Αρχιεπίσκοπος Αναστάσιος ήταν μια οικουμενική μορφή, που δεν ανήκε </w:t>
      </w:r>
      <w:r w:rsidR="007E7AF5" w:rsidRPr="00BA0118">
        <w:rPr>
          <w:rFonts w:ascii="Calibri" w:hAnsi="Calibri" w:cs="Calibri"/>
        </w:rPr>
        <w:t xml:space="preserve">μόνο </w:t>
      </w:r>
      <w:r w:rsidRPr="00BA0118">
        <w:rPr>
          <w:rFonts w:ascii="Calibri" w:hAnsi="Calibri" w:cs="Calibri"/>
        </w:rPr>
        <w:t xml:space="preserve">στον Χριστιανισμό και την Ορθοδοξία, αλλά στην ανθρωπότητα. Μια προσιτή, αλλά στιβαρή φωνή </w:t>
      </w:r>
      <w:proofErr w:type="spellStart"/>
      <w:r w:rsidRPr="00BA0118">
        <w:rPr>
          <w:rFonts w:ascii="Calibri" w:hAnsi="Calibri" w:cs="Calibri"/>
        </w:rPr>
        <w:t>καταλλαγής</w:t>
      </w:r>
      <w:proofErr w:type="spellEnd"/>
      <w:r w:rsidRPr="00BA0118">
        <w:rPr>
          <w:rFonts w:ascii="Calibri" w:hAnsi="Calibri" w:cs="Calibri"/>
        </w:rPr>
        <w:t xml:space="preserve"> και αγάπης, ένας άνθρωπος που πρέσβευε την αλληλοκατανόηση, την ειρηνική συμβίωση ανθρώπων με διαφορετικές καταβολές και πεποιθήσεις, την καταπολέμηση των ανισοτήτων, τη διασφάλιση της ειρήνης και της σταθερότητας. Ένας άνθρωπος ο οποίος δεν έβλεπε μόνον πιστούς, αλλά «</w:t>
      </w:r>
      <w:proofErr w:type="spellStart"/>
      <w:r w:rsidRPr="00BA0118">
        <w:rPr>
          <w:rFonts w:ascii="Calibri" w:hAnsi="Calibri" w:cs="Calibri"/>
        </w:rPr>
        <w:t>βαρυκαρδίους</w:t>
      </w:r>
      <w:proofErr w:type="spellEnd"/>
      <w:r w:rsidRPr="00BA0118">
        <w:rPr>
          <w:rFonts w:ascii="Calibri" w:hAnsi="Calibri" w:cs="Calibri"/>
        </w:rPr>
        <w:t xml:space="preserve"> υιούς ανθρώπων», τους οποίους υπηρέτησε με ταπεινοφροσύνη, ανυστεροβουλία και ακατάβλητη ενεργητικότητα. </w:t>
      </w:r>
    </w:p>
    <w:p w14:paraId="37373C9C" w14:textId="06E0C772" w:rsidR="000D067A" w:rsidRPr="00BA0118" w:rsidRDefault="000D067A" w:rsidP="000D067A">
      <w:pPr>
        <w:jc w:val="both"/>
        <w:rPr>
          <w:rFonts w:ascii="Calibri" w:hAnsi="Calibri" w:cs="Calibri"/>
        </w:rPr>
      </w:pPr>
      <w:r w:rsidRPr="00BA0118">
        <w:rPr>
          <w:rFonts w:ascii="Calibri" w:hAnsi="Calibri" w:cs="Calibri"/>
        </w:rPr>
        <w:t xml:space="preserve">Στην πολύχρονη γνωριμία μας, είχα την ευκαιρία να θαυμάσω </w:t>
      </w:r>
      <w:r w:rsidR="00DC2EA3" w:rsidRPr="00BA0118">
        <w:rPr>
          <w:rFonts w:ascii="Calibri" w:hAnsi="Calibri" w:cs="Calibri"/>
        </w:rPr>
        <w:t xml:space="preserve">όχι μόνον </w:t>
      </w:r>
      <w:r w:rsidRPr="00BA0118">
        <w:rPr>
          <w:rFonts w:ascii="Calibri" w:hAnsi="Calibri" w:cs="Calibri"/>
        </w:rPr>
        <w:t>τη βαθιά θεολογική</w:t>
      </w:r>
      <w:r w:rsidR="00DC2EA3" w:rsidRPr="00BA0118">
        <w:rPr>
          <w:rFonts w:ascii="Calibri" w:hAnsi="Calibri" w:cs="Calibri"/>
        </w:rPr>
        <w:t xml:space="preserve"> του</w:t>
      </w:r>
      <w:r w:rsidRPr="00BA0118">
        <w:rPr>
          <w:rFonts w:ascii="Calibri" w:hAnsi="Calibri" w:cs="Calibri"/>
        </w:rPr>
        <w:t xml:space="preserve"> παιδεία</w:t>
      </w:r>
      <w:r w:rsidR="00DC2EA3" w:rsidRPr="00BA0118">
        <w:rPr>
          <w:rFonts w:ascii="Calibri" w:hAnsi="Calibri" w:cs="Calibri"/>
        </w:rPr>
        <w:t xml:space="preserve"> και </w:t>
      </w:r>
      <w:r w:rsidRPr="00BA0118">
        <w:rPr>
          <w:rFonts w:ascii="Calibri" w:hAnsi="Calibri" w:cs="Calibri"/>
        </w:rPr>
        <w:t xml:space="preserve">την πολύπλευρη καλλιέργειά του, </w:t>
      </w:r>
      <w:r w:rsidR="00DC2EA3" w:rsidRPr="00BA0118">
        <w:rPr>
          <w:rFonts w:ascii="Calibri" w:hAnsi="Calibri" w:cs="Calibri"/>
        </w:rPr>
        <w:t xml:space="preserve">αλλά κυρίως </w:t>
      </w:r>
      <w:r w:rsidRPr="00BA0118">
        <w:rPr>
          <w:rFonts w:ascii="Calibri" w:hAnsi="Calibri" w:cs="Calibri"/>
        </w:rPr>
        <w:t xml:space="preserve">την αφειδώλευτη γενναιοδωρία του, την απλότητα και την ταπεινοφροσύνη του. Να </w:t>
      </w:r>
      <w:r w:rsidRPr="00BA0118">
        <w:rPr>
          <w:rFonts w:ascii="Calibri" w:hAnsi="Calibri" w:cs="Calibri"/>
        </w:rPr>
        <w:lastRenderedPageBreak/>
        <w:t>επωφεληθώ από την τεράστια πείρα του και τις συμβουλές του. Κυρίως, όμως, να σταθώ με άφατο σεβασμό μπροστά σε ένα έργο ζωής που θα συνεχίσει να καρποφορεί , τόσο αυτοτελώς, χάρη στους θεσμούς που δημιούργησε, όσο και ως ανέσπερο παράδειγμά του,  προς μίμηση.</w:t>
      </w:r>
    </w:p>
    <w:p w14:paraId="6B4D4E44" w14:textId="4FE556FA" w:rsidR="00CD5D54" w:rsidRPr="00BA0118" w:rsidRDefault="000D067A" w:rsidP="00DC2EA3">
      <w:pPr>
        <w:jc w:val="both"/>
        <w:rPr>
          <w:rFonts w:ascii="Calibri" w:hAnsi="Calibri" w:cs="Calibri"/>
        </w:rPr>
      </w:pPr>
      <w:r w:rsidRPr="00BA0118">
        <w:rPr>
          <w:rFonts w:ascii="Calibri" w:hAnsi="Calibri" w:cs="Calibri"/>
        </w:rPr>
        <w:t xml:space="preserve">Ο Αρχιεπίσκοπος Αλβανίας </w:t>
      </w:r>
      <w:proofErr w:type="spellStart"/>
      <w:r w:rsidRPr="00BA0118">
        <w:rPr>
          <w:rFonts w:ascii="Calibri" w:hAnsi="Calibri" w:cs="Calibri"/>
        </w:rPr>
        <w:t>εκοιμήθη</w:t>
      </w:r>
      <w:proofErr w:type="spellEnd"/>
      <w:r w:rsidRPr="00BA0118">
        <w:rPr>
          <w:rFonts w:ascii="Calibri" w:hAnsi="Calibri" w:cs="Calibri"/>
        </w:rPr>
        <w:t xml:space="preserve"> σε μια στιγμή που η επιβλητική, αλλά και τόσο σεβάσμια και προσιτή, μορφή του και ο μετριοπαθής και παραμυθητικός λόγος του μας ήταν απολύτως αναγκαία. Μας </w:t>
      </w:r>
      <w:proofErr w:type="spellStart"/>
      <w:r w:rsidRPr="00BA0118">
        <w:rPr>
          <w:rFonts w:ascii="Calibri" w:hAnsi="Calibri" w:cs="Calibri"/>
        </w:rPr>
        <w:t>παρηγορεί</w:t>
      </w:r>
      <w:proofErr w:type="spellEnd"/>
      <w:r w:rsidRPr="00BA0118">
        <w:rPr>
          <w:rFonts w:ascii="Calibri" w:hAnsi="Calibri" w:cs="Calibri"/>
        </w:rPr>
        <w:t>, ωστόσο, η σκέψη ότι αναλώθηκε, καθ’ όλον τον εγκόσμιο βίο του, στην υπηρεσία των συνανθρώπων του, καταλείποντας μια τεράστια κληρονομιά που θα συνεχίσει να μας εμπνέει και να μας καθοδηγεί.</w:t>
      </w:r>
      <w:bookmarkEnd w:id="0"/>
    </w:p>
    <w:sectPr w:rsidR="00CD5D54" w:rsidRPr="00BA01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7A"/>
    <w:rsid w:val="000D067A"/>
    <w:rsid w:val="002E0A5D"/>
    <w:rsid w:val="005375AB"/>
    <w:rsid w:val="007743F9"/>
    <w:rsid w:val="007E0C3A"/>
    <w:rsid w:val="007E7AF5"/>
    <w:rsid w:val="007F62D2"/>
    <w:rsid w:val="00BA0118"/>
    <w:rsid w:val="00BE3518"/>
    <w:rsid w:val="00C16057"/>
    <w:rsid w:val="00CD5D54"/>
    <w:rsid w:val="00DC2EA3"/>
    <w:rsid w:val="00DF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DBE7"/>
  <w15:chartTrackingRefBased/>
  <w15:docId w15:val="{E9EAA9AB-A174-0D49-BD29-EC0EA9A3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67A"/>
    <w:pPr>
      <w:spacing w:after="16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0D067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D067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D067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D067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D067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D067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D067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D067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D067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D0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D0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D0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D067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D067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D067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D067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D067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D06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D0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D0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D067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D0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D067A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D067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D067A"/>
    <w:pPr>
      <w:spacing w:after="0" w:line="240" w:lineRule="auto"/>
      <w:ind w:left="720"/>
      <w:contextualSpacing/>
    </w:pPr>
  </w:style>
  <w:style w:type="character" w:styleId="a7">
    <w:name w:val="Intense Emphasis"/>
    <w:basedOn w:val="a0"/>
    <w:uiPriority w:val="21"/>
    <w:qFormat/>
    <w:rsid w:val="000D067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D0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D067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D06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1C2FBF9F-A7D2-4BB3-92AC-DEAC43C852B9}"/>
</file>

<file path=customXml/itemProps2.xml><?xml version="1.0" encoding="utf-8"?>
<ds:datastoreItem xmlns:ds="http://schemas.openxmlformats.org/officeDocument/2006/customXml" ds:itemID="{6DB2AF59-8618-4F10-93B3-6BA913CFE295}"/>
</file>

<file path=customXml/itemProps3.xml><?xml version="1.0" encoding="utf-8"?>
<ds:datastoreItem xmlns:ds="http://schemas.openxmlformats.org/officeDocument/2006/customXml" ds:itemID="{7EF1A278-735E-4E7F-B9AB-5B936B5FAD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της Υπουργού Πολιτισμού Λίνας Μενδώνη για την εκδημία του Aρχιεπίσκοπου Αλβανίας Αναστασίου</dc:title>
  <dc:subject/>
  <dc:creator>Anna Panagiotarea</dc:creator>
  <cp:keywords/>
  <dc:description/>
  <cp:lastModifiedBy>Ελευθερία Πελτέκη</cp:lastModifiedBy>
  <cp:revision>2</cp:revision>
  <dcterms:created xsi:type="dcterms:W3CDTF">2025-01-26T14:56:00Z</dcterms:created>
  <dcterms:modified xsi:type="dcterms:W3CDTF">2025-01-26T14:56:00Z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